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JOSEPH LEVENTHAL</w:t>
      </w:r>
    </w:p>
    <w:p>
      <w:r>
        <w:t>Florida | 954-305-8665 | jleventhal3@gmail.com | LinkedIn</w:t>
      </w:r>
    </w:p>
    <w:p>
      <w:r>
        <w:t>ENTERPRISE SALES DIRECTOR | PROFESSIONAL SERVICES | AI | CCaaS | CLOUD | CHANNEL SALES</w:t>
      </w:r>
    </w:p>
    <w:p>
      <w:pPr>
        <w:pStyle w:val="Heading2"/>
      </w:pPr>
      <w:r>
        <w:t>EXECUTIVE PROFILE</w:t>
      </w:r>
    </w:p>
    <w:p>
      <w:r>
        <w:t>Enterprise Sales Executive with 20+ years of experience driving revenue growth, enterprise transformation, and strategic partnerships across AI, Cloud, CCaaS, SaaS, Cybersecurity, Networking, and Professional Services. Proven record of exceeding quota, building executive relationships, developing partner ecosystems, and closing multimillion-dollar enterprise opportunities across Fortune 100, Commercial, Public Sector, and Telecommunications organizations.</w:t>
      </w:r>
    </w:p>
    <w:p>
      <w:pPr>
        <w:pStyle w:val="Heading2"/>
      </w:pPr>
      <w:r>
        <w:t>CAREER HIGHLIGHTS</w:t>
      </w:r>
    </w:p>
    <w:p>
      <w:pPr>
        <w:pStyle w:val="ListBullet"/>
      </w:pPr>
      <w:r>
        <w:t>$43M enterprise agreement supporting AT&amp;T Alaska broadband expansion.</w:t>
      </w:r>
    </w:p>
    <w:p>
      <w:pPr>
        <w:pStyle w:val="ListBullet"/>
      </w:pPr>
      <w:r>
        <w:t>$39M annual sales at Cisco while achieving 130–190% of quota.</w:t>
      </w:r>
    </w:p>
    <w:p>
      <w:pPr>
        <w:pStyle w:val="ListBullet"/>
      </w:pPr>
      <w:r>
        <w:t>105% YoY growth in AWS Amazon Connect adoption generating $3M Net MRR.</w:t>
      </w:r>
    </w:p>
    <w:p>
      <w:pPr>
        <w:pStyle w:val="ListBullet"/>
      </w:pPr>
      <w:r>
        <w:t>Founded and scaled Forma Technology to $3.8M annual revenue, 19 employees, and 140+ technology partners.</w:t>
      </w:r>
    </w:p>
    <w:p>
      <w:pPr>
        <w:pStyle w:val="ListBullet"/>
      </w:pPr>
      <w:r>
        <w:t>2× Cisco U.S. Top Performer.</w:t>
      </w:r>
    </w:p>
    <w:p>
      <w:pPr>
        <w:pStyle w:val="Heading2"/>
      </w:pPr>
      <w:r>
        <w:t>CORE COMPETENCIES</w:t>
      </w:r>
    </w:p>
    <w:p>
      <w:r>
        <w:t>Enterprise Sales • Professional Services • Business Development • Revenue Growth • Strategic Partnerships • Channel Sales • Account Management • Pipeline Development • Forecasting • Executive Relationships • Go-to-Market Strategy • Cloud Computing • Artificial Intelligence • CCaaS • SaaS • Cybersecurity • Customer Experience • Consultative Selling • MEDDICC • Team Leadership</w:t>
      </w:r>
    </w:p>
    <w:p>
      <w:pPr>
        <w:pStyle w:val="Heading2"/>
      </w:pPr>
      <w:r>
        <w:t>PROFESSIONAL EXPERIENCE</w:t>
      </w:r>
    </w:p>
    <w:p>
      <w:r>
        <w:rPr>
          <w:b/>
        </w:rPr>
        <w:t xml:space="preserve">Softphone.ai | </w:t>
      </w:r>
      <w:r>
        <w:rPr>
          <w:b w:val="0"/>
        </w:rPr>
        <w:t>Sales Director | 2026–Present</w:t>
      </w:r>
    </w:p>
    <w:p>
      <w:pPr>
        <w:pStyle w:val="ListBullet"/>
      </w:pPr>
      <w:r>
        <w:t>Expanded enterprise pipeline through strategic partnerships with Genesys, WWT, ConvergeOne, and TTEC Digital.</w:t>
      </w:r>
    </w:p>
    <w:p>
      <w:pPr>
        <w:pStyle w:val="ListBullet"/>
      </w:pPr>
      <w:r>
        <w:t>Sold AI-powered CRM and ERP integration solutions across 16 enterprise platforms.</w:t>
      </w:r>
    </w:p>
    <w:p>
      <w:pPr>
        <w:pStyle w:val="ListBullet"/>
      </w:pPr>
      <w:r>
        <w:t>Led enterprise contact center modernization and partner enablement initiatives.</w:t>
      </w:r>
    </w:p>
    <w:p>
      <w:r>
        <w:rPr>
          <w:b/>
        </w:rPr>
        <w:t xml:space="preserve">ConvergeOne | </w:t>
      </w:r>
      <w:r>
        <w:rPr>
          <w:b w:val="0"/>
        </w:rPr>
        <w:t>Enterprise Account Manager | 2025</w:t>
      </w:r>
    </w:p>
    <w:p>
      <w:pPr>
        <w:pStyle w:val="ListBullet"/>
      </w:pPr>
      <w:r>
        <w:t>Managed enterprise accounts across networking, cybersecurity, cloud, CCaaS, and managed services.</w:t>
      </w:r>
    </w:p>
    <w:p>
      <w:pPr>
        <w:pStyle w:val="ListBullet"/>
      </w:pPr>
      <w:r>
        <w:t>Developed strategic account plans that increased pipeline and customer expansion.</w:t>
      </w:r>
    </w:p>
    <w:p>
      <w:r>
        <w:rPr>
          <w:b/>
        </w:rPr>
        <w:t xml:space="preserve">SES Satellites | </w:t>
      </w:r>
      <w:r>
        <w:rPr>
          <w:b w:val="0"/>
        </w:rPr>
        <w:t>National Sales Manager | 2023–2025</w:t>
      </w:r>
    </w:p>
    <w:p>
      <w:pPr>
        <w:pStyle w:val="ListBullet"/>
      </w:pPr>
      <w:r>
        <w:t>Led North American enterprise telecommunications and satellite sales.</w:t>
      </w:r>
    </w:p>
    <w:p>
      <w:pPr>
        <w:pStyle w:val="ListBullet"/>
      </w:pPr>
      <w:r>
        <w:t>Closed a $43M strategic communications agreement supporting AT&amp;T Alaska.</w:t>
      </w:r>
    </w:p>
    <w:p>
      <w:r>
        <w:rPr>
          <w:b/>
        </w:rPr>
        <w:t xml:space="preserve">Amazon Web Services | </w:t>
      </w:r>
      <w:r>
        <w:rPr>
          <w:b w:val="0"/>
        </w:rPr>
        <w:t>Global Sales Specialist – Amazon Connect | 2021–2023</w:t>
      </w:r>
    </w:p>
    <w:p>
      <w:pPr>
        <w:pStyle w:val="ListBullet"/>
      </w:pPr>
      <w:r>
        <w:t>Achieved 105% YoY growth generating approximately $3M Net MRR.</w:t>
      </w:r>
    </w:p>
    <w:p>
      <w:pPr>
        <w:pStyle w:val="ListBullet"/>
      </w:pPr>
      <w:r>
        <w:t>Led cloud contact center modernization initiatives.</w:t>
      </w:r>
    </w:p>
    <w:p>
      <w:pPr>
        <w:pStyle w:val="ListBullet"/>
      </w:pPr>
      <w:r>
        <w:t>Advised C-suite executives on cloud and CX transformation.</w:t>
      </w:r>
    </w:p>
    <w:p>
      <w:r>
        <w:rPr>
          <w:b/>
        </w:rPr>
        <w:t xml:space="preserve">Cisco Systems | </w:t>
      </w:r>
      <w:r>
        <w:rPr>
          <w:b w:val="0"/>
        </w:rPr>
        <w:t>Global Enterprise Sales Specialist | 2015–2020</w:t>
      </w:r>
    </w:p>
    <w:p>
      <w:pPr>
        <w:pStyle w:val="ListBullet"/>
      </w:pPr>
      <w:r>
        <w:t>Managed 28 Fortune 100 enterprise accounts.</w:t>
      </w:r>
    </w:p>
    <w:p>
      <w:pPr>
        <w:pStyle w:val="ListBullet"/>
      </w:pPr>
      <w:r>
        <w:t>Generated $39M annual revenue while achieving 130–190% quota attainment.</w:t>
      </w:r>
    </w:p>
    <w:p>
      <w:pPr>
        <w:pStyle w:val="ListBullet"/>
      </w:pPr>
      <w:r>
        <w:t>Recognized as a two-time Cisco U.S. Top Performer.</w:t>
      </w:r>
    </w:p>
    <w:p>
      <w:pPr>
        <w:pStyle w:val="ListBullet"/>
      </w:pPr>
      <w:r>
        <w:t>Built executive relationships driving enterprise growth.</w:t>
      </w:r>
    </w:p>
    <w:p>
      <w:r>
        <w:rPr>
          <w:b/>
        </w:rPr>
        <w:t xml:space="preserve">Forma Technology | </w:t>
      </w:r>
      <w:r>
        <w:rPr>
          <w:b w:val="0"/>
        </w:rPr>
        <w:t>Founder &amp; President | 2005–2015</w:t>
      </w:r>
    </w:p>
    <w:p>
      <w:pPr>
        <w:pStyle w:val="ListBullet"/>
      </w:pPr>
      <w:r>
        <w:t>Built technology services company to $3.8M annual revenue.</w:t>
      </w:r>
    </w:p>
    <w:p>
      <w:pPr>
        <w:pStyle w:val="ListBullet"/>
      </w:pPr>
      <w:r>
        <w:t>Grew organization to 19 employees and 140+ strategic partners.</w:t>
      </w:r>
    </w:p>
    <w:p>
      <w:pPr>
        <w:pStyle w:val="ListBullet"/>
      </w:pPr>
      <w:r>
        <w:t>Delivered enterprise networking, cloud, and public sector solutions.</w:t>
      </w:r>
    </w:p>
    <w:p>
      <w:r>
        <w:rPr>
          <w:b/>
        </w:rPr>
        <w:t xml:space="preserve">Avaya | </w:t>
      </w:r>
      <w:r>
        <w:rPr>
          <w:b w:val="0"/>
        </w:rPr>
        <w:t>Channel / Account Manager | 2000–2005</w:t>
      </w:r>
    </w:p>
    <w:p>
      <w:pPr>
        <w:pStyle w:val="ListBullet"/>
      </w:pPr>
      <w:r>
        <w:t>Exceeded annual quota by 25–60% across enterprise and public sector accounts.</w:t>
      </w:r>
    </w:p>
    <w:p>
      <w:pPr>
        <w:pStyle w:val="Heading2"/>
      </w:pPr>
      <w:r>
        <w:t>TECHNOLOGIES</w:t>
      </w:r>
    </w:p>
    <w:p>
      <w:r>
        <w:t>AWS • Amazon Connect • Cisco • Genesys • Microsoft • Salesforce • ServiceNow • Zoom • AI • Cloud • CCaaS • CRM • ERP • Networking • Cybersecurity • SaaS</w:t>
      </w:r>
    </w:p>
    <w:p>
      <w:pPr>
        <w:pStyle w:val="Heading2"/>
      </w:pPr>
      <w:r>
        <w:t>EDUCATION</w:t>
      </w:r>
    </w:p>
    <w:p>
      <w:r>
        <w:t>Florida Atlantic University — B.A., Business Communication</w:t>
      </w:r>
    </w:p>
    <w:p>
      <w:r>
        <w:t>Flagler College — Associate Degree, Business Communication</w:t>
      </w:r>
    </w:p>
    <w:p>
      <w:pPr>
        <w:pStyle w:val="Heading2"/>
      </w:pPr>
      <w:r>
        <w:t>CERTIFICATIONS</w:t>
      </w:r>
    </w:p>
    <w:p>
      <w:pPr>
        <w:pStyle w:val="ListBullet"/>
      </w:pPr>
      <w:r>
        <w:t>AWS Cloud Practitioner</w:t>
      </w:r>
    </w:p>
    <w:p>
      <w:pPr>
        <w:pStyle w:val="ListBullet"/>
      </w:pPr>
      <w:r>
        <w:t>AWS Cloud Economics</w:t>
      </w:r>
    </w:p>
    <w:p>
      <w:pPr>
        <w:pStyle w:val="ListBullet"/>
      </w:pPr>
      <w:r>
        <w:t>Cisco Sales Black Belt Certification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